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8D4F" w14:textId="3B30925A" w:rsidR="005B6D17" w:rsidRPr="008672AD" w:rsidRDefault="00E80E69" w:rsidP="005B6D17">
      <w:pPr>
        <w:rPr>
          <w:rFonts w:ascii="Chianti Win95BT" w:hAnsi="Chianti Win95BT"/>
          <w:lang w:val="en-GB"/>
        </w:rPr>
      </w:pPr>
      <w:r w:rsidRPr="008672AD">
        <w:rPr>
          <w:rFonts w:ascii="Chianti Win95BT" w:hAnsi="Chianti Win95BT"/>
          <w:b/>
          <w:bCs/>
          <w:lang w:val="en-GB"/>
        </w:rPr>
        <w:t>Maria Rosaria Guarniere</w:t>
      </w:r>
      <w:r w:rsidR="00492F09" w:rsidRPr="008672AD">
        <w:rPr>
          <w:rFonts w:ascii="Chianti Win95BT" w:hAnsi="Chianti Win95BT"/>
          <w:b/>
          <w:bCs/>
          <w:lang w:val="en-GB"/>
        </w:rPr>
        <w:t xml:space="preserve">, </w:t>
      </w:r>
      <w:r w:rsidR="008672AD">
        <w:rPr>
          <w:rFonts w:ascii="Chianti Win95BT" w:hAnsi="Chianti Win95BT"/>
          <w:b/>
          <w:bCs/>
          <w:lang w:val="en-GB"/>
        </w:rPr>
        <w:t>m</w:t>
      </w:r>
      <w:r w:rsidR="008672AD" w:rsidRPr="008672AD">
        <w:rPr>
          <w:rFonts w:ascii="Chianti Win95BT" w:hAnsi="Chianti Win95BT"/>
          <w:b/>
          <w:bCs/>
          <w:lang w:val="en-GB"/>
        </w:rPr>
        <w:t>ember of the Supervisory Board who performs duties of the Chair</w:t>
      </w:r>
      <w:r w:rsidR="003F36C2">
        <w:rPr>
          <w:rFonts w:ascii="Chianti Win95BT" w:hAnsi="Chianti Win95BT"/>
          <w:b/>
          <w:bCs/>
          <w:lang w:val="en-GB"/>
        </w:rPr>
        <w:t xml:space="preserve"> of the Board</w:t>
      </w:r>
    </w:p>
    <w:p w14:paraId="56E3BD01" w14:textId="77777777" w:rsidR="005B6D17" w:rsidRPr="008672AD" w:rsidRDefault="005B6D17" w:rsidP="00B55BF2">
      <w:pPr>
        <w:jc w:val="both"/>
        <w:rPr>
          <w:rFonts w:ascii="Chianti Win95BT" w:hAnsi="Chianti Win95BT"/>
          <w:lang w:val="en-GB"/>
        </w:rPr>
      </w:pPr>
    </w:p>
    <w:p w14:paraId="658B73AE" w14:textId="1A80B671" w:rsidR="00E80E69" w:rsidRPr="008672AD" w:rsidRDefault="00E80E69" w:rsidP="00B55BF2">
      <w:pPr>
        <w:jc w:val="both"/>
        <w:rPr>
          <w:rFonts w:ascii="Chianti Win95BT" w:hAnsi="Chianti Win95BT"/>
          <w:lang w:val="en-GB"/>
        </w:rPr>
      </w:pPr>
      <w:r w:rsidRPr="008672AD">
        <w:rPr>
          <w:rFonts w:ascii="Chianti Win95BT" w:hAnsi="Chianti Win95BT"/>
          <w:lang w:val="en-GB"/>
        </w:rPr>
        <w:t>Maria Rosaria Guarniere is Executive Vice President for Engineering and Project Execution at the Terna Group.</w:t>
      </w:r>
    </w:p>
    <w:p w14:paraId="67C642E5" w14:textId="0210E5AA" w:rsidR="00E80E69" w:rsidRPr="008672AD" w:rsidRDefault="00E80E69" w:rsidP="00B55BF2">
      <w:pPr>
        <w:jc w:val="both"/>
        <w:rPr>
          <w:rFonts w:ascii="Chianti Win95BT" w:hAnsi="Chianti Win95BT"/>
          <w:lang w:val="en-GB"/>
        </w:rPr>
      </w:pPr>
      <w:r w:rsidRPr="008672AD">
        <w:rPr>
          <w:rFonts w:ascii="Chianti Win95BT" w:hAnsi="Chianti Win95BT"/>
          <w:lang w:val="en-GB"/>
        </w:rPr>
        <w:t>After graduating cum laude in Electrical Engineering from Rome’s La Sapienza University in 1993, she has spent most of her career in Terna, alternating engineering roles with other positions in grid operations management.</w:t>
      </w:r>
    </w:p>
    <w:p w14:paraId="15F0334F" w14:textId="5D474BE0" w:rsidR="00E80E69" w:rsidRPr="008672AD" w:rsidRDefault="00E80E69" w:rsidP="00B55BF2">
      <w:pPr>
        <w:jc w:val="both"/>
        <w:rPr>
          <w:rFonts w:ascii="Chianti Win95BT" w:hAnsi="Chianti Win95BT"/>
          <w:lang w:val="en-GB"/>
        </w:rPr>
      </w:pPr>
      <w:r w:rsidRPr="008672AD">
        <w:rPr>
          <w:rFonts w:ascii="Chianti Win95BT" w:hAnsi="Chianti Win95BT"/>
          <w:lang w:val="en-GB"/>
        </w:rPr>
        <w:t>After her first professional experiences, she joined Enel’s Transmission Division in 1997 in the Engineering Department.</w:t>
      </w:r>
    </w:p>
    <w:p w14:paraId="31F3AEF5" w14:textId="318E5C8C" w:rsidR="00E80E69" w:rsidRPr="008672AD" w:rsidRDefault="00E80E69" w:rsidP="00B55BF2">
      <w:pPr>
        <w:jc w:val="both"/>
        <w:rPr>
          <w:rFonts w:ascii="Chianti Win95BT" w:hAnsi="Chianti Win95BT"/>
          <w:lang w:val="en-GB"/>
        </w:rPr>
      </w:pPr>
      <w:r w:rsidRPr="008672AD">
        <w:rPr>
          <w:rFonts w:ascii="Chianti Win95BT" w:hAnsi="Chianti Win95BT"/>
          <w:lang w:val="en-GB"/>
        </w:rPr>
        <w:t>She has been with Terna since its inception and in 2010 headed the design and construction of direct current and submarine cable connections, later extending her responsibility to the main alternating current developments. In 2015 she became head of the Transmission Operations firstly in Rome and subsequently Padua with responsibility for asset management. In 2020 she assumed responsibility for Plant Construction and Technologies where she led the implementation of the main development and security interventions of the National Transmission Grid, defining guidelines and policy and overseeing technology development.</w:t>
      </w:r>
    </w:p>
    <w:p w14:paraId="4D32F66B" w14:textId="683F4ADF" w:rsidR="00076B4C" w:rsidRPr="008672AD" w:rsidRDefault="00E80E69" w:rsidP="00B55BF2">
      <w:pPr>
        <w:jc w:val="both"/>
        <w:rPr>
          <w:lang w:val="en-GB"/>
        </w:rPr>
      </w:pPr>
      <w:r w:rsidRPr="008672AD">
        <w:rPr>
          <w:rFonts w:ascii="Chianti Win95BT" w:hAnsi="Chianti Win95BT"/>
          <w:lang w:val="en-GB"/>
        </w:rPr>
        <w:t>She is a member of the Board of Directors of Brugg Kable Manufacturing AG, CESI S.p.A., and CGES, a company that manages the Montenegrin electricity transmission grid. She is also a director of the Italian Electrotechnical Committee and vice-president of CIGRE Italia.</w:t>
      </w:r>
    </w:p>
    <w:sectPr w:rsidR="00076B4C" w:rsidRPr="008672AD" w:rsidSect="009C1A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D05FE" w14:textId="77777777" w:rsidR="00AF52F1" w:rsidRDefault="00AF52F1" w:rsidP="00E80E69">
      <w:pPr>
        <w:spacing w:after="0" w:line="240" w:lineRule="auto"/>
      </w:pPr>
      <w:r>
        <w:separator/>
      </w:r>
    </w:p>
  </w:endnote>
  <w:endnote w:type="continuationSeparator" w:id="0">
    <w:p w14:paraId="1ED4EEDE" w14:textId="77777777" w:rsidR="00AF52F1" w:rsidRDefault="00AF52F1" w:rsidP="00E80E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ianti Win95BT">
    <w:altName w:val="Segoe UI"/>
    <w:panose1 w:val="020C0502030509020204"/>
    <w:charset w:val="EE"/>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B15BF" w14:textId="77777777" w:rsidR="00AF52F1" w:rsidRDefault="00AF52F1" w:rsidP="00E80E69">
      <w:pPr>
        <w:spacing w:after="0" w:line="240" w:lineRule="auto"/>
      </w:pPr>
      <w:r>
        <w:separator/>
      </w:r>
    </w:p>
  </w:footnote>
  <w:footnote w:type="continuationSeparator" w:id="0">
    <w:p w14:paraId="6228CD41" w14:textId="77777777" w:rsidR="00AF52F1" w:rsidRDefault="00AF52F1" w:rsidP="00E80E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E69"/>
    <w:rsid w:val="00076B4C"/>
    <w:rsid w:val="001156D0"/>
    <w:rsid w:val="00372599"/>
    <w:rsid w:val="003F36C2"/>
    <w:rsid w:val="00492F09"/>
    <w:rsid w:val="005B6D17"/>
    <w:rsid w:val="00616766"/>
    <w:rsid w:val="006567B7"/>
    <w:rsid w:val="006A2AC7"/>
    <w:rsid w:val="006C7667"/>
    <w:rsid w:val="008672AD"/>
    <w:rsid w:val="009C1A60"/>
    <w:rsid w:val="00A0705B"/>
    <w:rsid w:val="00A52F27"/>
    <w:rsid w:val="00AF52F1"/>
    <w:rsid w:val="00B55BF2"/>
    <w:rsid w:val="00CF60A8"/>
    <w:rsid w:val="00E80E69"/>
    <w:rsid w:val="00F93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87A6CC"/>
  <w15:chartTrackingRefBased/>
  <w15:docId w15:val="{674F15D2-296F-417A-91AE-0223E85D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0E69"/>
  </w:style>
  <w:style w:type="paragraph" w:styleId="Footer">
    <w:name w:val="footer"/>
    <w:basedOn w:val="Normal"/>
    <w:link w:val="FooterChar"/>
    <w:uiPriority w:val="99"/>
    <w:unhideWhenUsed/>
    <w:rsid w:val="00E8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ca5afa3e-efa0-4823-90be-f50150808054" origin="userSelected"/>
</file>

<file path=customXml/itemProps1.xml><?xml version="1.0" encoding="utf-8"?>
<ds:datastoreItem xmlns:ds="http://schemas.openxmlformats.org/officeDocument/2006/customXml" ds:itemID="{C4A4C448-ACBA-4B59-9609-8598056B230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216</Words>
  <Characters>1233</Characters>
  <Application>Microsoft Office Word</Application>
  <DocSecurity>0</DocSecurity>
  <Lines>10</Lines>
  <Paragraphs>2</Paragraphs>
  <ScaleCrop>false</ScaleCrop>
  <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Branka Pavlovic</dc:creator>
  <cp:keywords/>
  <dc:description/>
  <cp:lastModifiedBy>Aleksandar Kaludjerovic</cp:lastModifiedBy>
  <cp:revision>6</cp:revision>
  <dcterms:created xsi:type="dcterms:W3CDTF">2025-02-19T11:12:00Z</dcterms:created>
  <dcterms:modified xsi:type="dcterms:W3CDTF">2026-09-01T07:10:00Z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1ada2a44-ee3c-40fa-8002-903ab4ef061c</vt:lpwstr>
  </property>
  <property fmtid="{D5CDD505-2E9C-101B-9397-08002B2CF9AE}" pid="3" name="bjDocumentSecurityLabel">
    <vt:lpwstr>This item has no classification</vt:lpwstr>
  </property>
  <property fmtid="{D5CDD505-2E9C-101B-9397-08002B2CF9AE}" pid="4" name="bjClsUserRVM">
    <vt:lpwstr>[]</vt:lpwstr>
  </property>
  <property fmtid="{D5CDD505-2E9C-101B-9397-08002B2CF9AE}" pid="5" name="bjSaver">
    <vt:lpwstr>xGNkEyOCFcvwDhTgbXzEGFapgJPRaDGt</vt:lpwstr>
  </property>
</Properties>
</file>